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92" w:rsidRPr="00B74EB3" w:rsidRDefault="00BD0292" w:rsidP="00BD0292">
      <w:pPr>
        <w:widowControl w:val="0"/>
        <w:tabs>
          <w:tab w:val="center" w:pos="510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sz w:val="36"/>
        </w:rPr>
      </w:pPr>
      <w:r w:rsidRPr="00B74EB3">
        <w:rPr>
          <w:rFonts w:ascii="Calibri" w:eastAsia="Times New Roman" w:hAnsi="Calibri" w:cs="Calibri"/>
          <w:b/>
          <w:sz w:val="36"/>
        </w:rPr>
        <w:t>KSHA 2024 Poster Preview</w:t>
      </w:r>
    </w:p>
    <w:p w:rsidR="00BD0292" w:rsidRPr="003C3A9B" w:rsidRDefault="00BD0292" w:rsidP="00BD0292">
      <w:pPr>
        <w:widowControl w:val="0"/>
        <w:tabs>
          <w:tab w:val="center" w:pos="510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sz w:val="28"/>
        </w:rPr>
      </w:pPr>
      <w:r w:rsidRPr="003C3A9B">
        <w:rPr>
          <w:rFonts w:ascii="Calibri" w:eastAsia="Times New Roman" w:hAnsi="Calibri" w:cs="Calibri"/>
          <w:b/>
          <w:sz w:val="28"/>
        </w:rPr>
        <w:t xml:space="preserve">For a Full Listing Visit </w:t>
      </w:r>
      <w:hyperlink r:id="rId5" w:history="1">
        <w:r w:rsidR="00B74EB3" w:rsidRPr="00F00F68">
          <w:rPr>
            <w:rStyle w:val="Hyperlink"/>
            <w:rFonts w:ascii="Calibri" w:eastAsia="Times New Roman" w:hAnsi="Calibri" w:cs="Calibri"/>
            <w:b/>
            <w:sz w:val="28"/>
          </w:rPr>
          <w:t>www.ksha.info</w:t>
        </w:r>
      </w:hyperlink>
    </w:p>
    <w:p w:rsidR="00BD0292" w:rsidRPr="003C3A9B" w:rsidRDefault="00BD0292" w:rsidP="00BD0292">
      <w:pPr>
        <w:widowControl w:val="0"/>
        <w:tabs>
          <w:tab w:val="right" w:pos="1140"/>
          <w:tab w:val="left" w:pos="510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sz w:val="28"/>
        </w:rPr>
      </w:pPr>
      <w:r w:rsidRPr="003C3A9B">
        <w:rPr>
          <w:rFonts w:ascii="Calibri" w:eastAsia="Times New Roman" w:hAnsi="Calibri" w:cs="Calibri"/>
          <w:b/>
          <w:sz w:val="28"/>
        </w:rPr>
        <w:t xml:space="preserve">Thursday, February 15  | Level 3 </w:t>
      </w:r>
      <w:proofErr w:type="spellStart"/>
      <w:r w:rsidRPr="003C3A9B">
        <w:rPr>
          <w:rFonts w:ascii="Calibri" w:eastAsia="Times New Roman" w:hAnsi="Calibri" w:cs="Calibri"/>
          <w:b/>
          <w:sz w:val="28"/>
        </w:rPr>
        <w:t>Prefunction</w:t>
      </w:r>
      <w:proofErr w:type="spellEnd"/>
      <w:r w:rsidRPr="003C3A9B">
        <w:rPr>
          <w:rFonts w:ascii="Calibri" w:eastAsia="Times New Roman" w:hAnsi="Calibri" w:cs="Calibri"/>
          <w:b/>
          <w:sz w:val="28"/>
        </w:rPr>
        <w:t xml:space="preserve"> | </w:t>
      </w:r>
      <w:r w:rsidRPr="003C3A9B">
        <w:rPr>
          <w:rFonts w:ascii="Calibri" w:eastAsia="Times New Roman" w:hAnsi="Calibri" w:cs="Calibri"/>
          <w:b/>
          <w:color w:val="000000"/>
          <w:sz w:val="28"/>
        </w:rPr>
        <w:t>1:00 pm - 2:30 pm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28"/>
        </w:rPr>
      </w:pPr>
    </w:p>
    <w:p w:rsidR="00B74EB3" w:rsidRDefault="00B74EB3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  <w:bookmarkStart w:id="0" w:name="_GoBack"/>
      <w:bookmarkEnd w:id="0"/>
    </w:p>
    <w:p w:rsidR="00B74EB3" w:rsidRDefault="00B74EB3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  <w:r w:rsidRPr="003C3A9B">
        <w:rPr>
          <w:rFonts w:ascii="Calibri" w:eastAsia="Times New Roman" w:hAnsi="Calibri" w:cs="Calibri"/>
          <w:b/>
          <w:bCs/>
          <w:color w:val="000000"/>
        </w:rPr>
        <w:t xml:space="preserve">P01  </w:t>
      </w:r>
      <w:r w:rsidRPr="003C3A9B">
        <w:rPr>
          <w:rFonts w:ascii="Calibri" w:eastAsia="Times New Roman" w:hAnsi="Calibri" w:cs="Calibri"/>
          <w:i/>
          <w:iCs/>
          <w:color w:val="000000"/>
        </w:rPr>
        <w:t>Visualizing Communication Disorders Through Art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3C3A9B">
        <w:rPr>
          <w:rFonts w:ascii="Calibri" w:eastAsia="Times New Roman" w:hAnsi="Calibri" w:cs="Calibri"/>
          <w:color w:val="000000"/>
        </w:rPr>
        <w:t>Adriana Reyes, Western Kentucky University</w:t>
      </w:r>
    </w:p>
    <w:p w:rsidR="00BD0292" w:rsidRPr="003C3A9B" w:rsidRDefault="00BD0292" w:rsidP="00BD0292">
      <w:pPr>
        <w:widowControl w:val="0"/>
        <w:tabs>
          <w:tab w:val="right" w:pos="1140"/>
          <w:tab w:val="left" w:pos="510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  <w:r w:rsidRPr="003C3A9B">
        <w:rPr>
          <w:rFonts w:ascii="Calibri" w:eastAsia="Times New Roman" w:hAnsi="Calibri" w:cs="Calibri"/>
          <w:b/>
          <w:bCs/>
          <w:color w:val="000000"/>
        </w:rPr>
        <w:t xml:space="preserve">P02  </w:t>
      </w:r>
      <w:r w:rsidRPr="003C3A9B">
        <w:rPr>
          <w:rFonts w:ascii="Calibri" w:eastAsia="Times New Roman" w:hAnsi="Calibri" w:cs="Calibri"/>
          <w:i/>
          <w:iCs/>
          <w:color w:val="000000"/>
        </w:rPr>
        <w:t>Respondent Burden and Readability of Self-Reported Outcome Measures for Caregivers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3C3A9B">
        <w:rPr>
          <w:rFonts w:ascii="Calibri" w:eastAsia="Times New Roman" w:hAnsi="Calibri" w:cs="Calibri"/>
          <w:color w:val="000000"/>
        </w:rPr>
        <w:t xml:space="preserve">Amy </w:t>
      </w:r>
      <w:proofErr w:type="spellStart"/>
      <w:r w:rsidRPr="003C3A9B">
        <w:rPr>
          <w:rFonts w:ascii="Calibri" w:eastAsia="Times New Roman" w:hAnsi="Calibri" w:cs="Calibri"/>
          <w:color w:val="000000"/>
        </w:rPr>
        <w:t>Engelhoven</w:t>
      </w:r>
      <w:proofErr w:type="spellEnd"/>
      <w:r w:rsidRPr="003C3A9B">
        <w:rPr>
          <w:rFonts w:ascii="Calibri" w:eastAsia="Times New Roman" w:hAnsi="Calibri" w:cs="Calibri"/>
          <w:color w:val="000000"/>
        </w:rPr>
        <w:t xml:space="preserve">, PhD, CCC-SLP, Western Kentucky University; Lauren </w:t>
      </w:r>
      <w:proofErr w:type="spellStart"/>
      <w:r w:rsidRPr="003C3A9B">
        <w:rPr>
          <w:rFonts w:ascii="Calibri" w:eastAsia="Times New Roman" w:hAnsi="Calibri" w:cs="Calibri"/>
          <w:color w:val="000000"/>
        </w:rPr>
        <w:t>Bislick</w:t>
      </w:r>
      <w:proofErr w:type="spellEnd"/>
      <w:r w:rsidRPr="003C3A9B">
        <w:rPr>
          <w:rFonts w:ascii="Calibri" w:eastAsia="Times New Roman" w:hAnsi="Calibri" w:cs="Calibri"/>
          <w:color w:val="000000"/>
        </w:rPr>
        <w:t>, PhD, CCC-SLP, University of Central Florida; Angela Ziegler, MA, CCC-SLP, University of Central Florida; Rebecca Hunting Pompon, PhD , University of Delaware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  <w:r w:rsidRPr="003C3A9B">
        <w:rPr>
          <w:rFonts w:ascii="Calibri" w:eastAsia="Times New Roman" w:hAnsi="Calibri" w:cs="Calibri"/>
          <w:b/>
          <w:bCs/>
          <w:color w:val="000000"/>
        </w:rPr>
        <w:t xml:space="preserve">P03  </w:t>
      </w:r>
      <w:r w:rsidRPr="003C3A9B">
        <w:rPr>
          <w:rFonts w:ascii="Calibri" w:eastAsia="Times New Roman" w:hAnsi="Calibri" w:cs="Calibri"/>
          <w:i/>
          <w:iCs/>
          <w:color w:val="000000"/>
        </w:rPr>
        <w:t>Implementation of the Communication Function Classification System (CFCS) by Professionals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3C3A9B">
        <w:rPr>
          <w:rFonts w:ascii="Calibri" w:eastAsia="Times New Roman" w:hAnsi="Calibri" w:cs="Calibri"/>
          <w:color w:val="000000"/>
        </w:rPr>
        <w:t xml:space="preserve">Madalyn </w:t>
      </w:r>
      <w:proofErr w:type="spellStart"/>
      <w:r w:rsidRPr="003C3A9B">
        <w:rPr>
          <w:rFonts w:ascii="Calibri" w:eastAsia="Times New Roman" w:hAnsi="Calibri" w:cs="Calibri"/>
          <w:color w:val="000000"/>
        </w:rPr>
        <w:t>Mavigliano</w:t>
      </w:r>
      <w:proofErr w:type="spellEnd"/>
      <w:r w:rsidRPr="003C3A9B">
        <w:rPr>
          <w:rFonts w:ascii="Calibri" w:eastAsia="Times New Roman" w:hAnsi="Calibri" w:cs="Calibri"/>
          <w:color w:val="000000"/>
        </w:rPr>
        <w:t>; Maddie Ritchie; Judith Page, PhD, CCC-SLP; Mary Jo Cooley Hidecker, PhD, CCC-A/SLP, from the University of Kentucky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  <w:r w:rsidRPr="003C3A9B">
        <w:rPr>
          <w:rFonts w:ascii="Calibri" w:eastAsia="Times New Roman" w:hAnsi="Calibri" w:cs="Calibri"/>
          <w:b/>
          <w:bCs/>
          <w:color w:val="000000"/>
        </w:rPr>
        <w:t xml:space="preserve">P04  </w:t>
      </w:r>
      <w:r w:rsidRPr="003C3A9B">
        <w:rPr>
          <w:rFonts w:ascii="Calibri" w:eastAsia="Times New Roman" w:hAnsi="Calibri" w:cs="Calibri"/>
          <w:i/>
          <w:iCs/>
          <w:color w:val="000000"/>
        </w:rPr>
        <w:t>UK Rehab Makerspace: Making Weighted Stuffed Animals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3C3A9B">
        <w:rPr>
          <w:rFonts w:ascii="Calibri" w:eastAsia="Times New Roman" w:hAnsi="Calibri" w:cs="Calibri"/>
          <w:color w:val="000000"/>
        </w:rPr>
        <w:t xml:space="preserve">Megan Simmons; Corinne Davies; Karly Schneider; Kayla Fitzgibbons; Gina Huber; Elizabeth </w:t>
      </w:r>
      <w:proofErr w:type="spellStart"/>
      <w:r w:rsidRPr="003C3A9B">
        <w:rPr>
          <w:rFonts w:ascii="Calibri" w:eastAsia="Times New Roman" w:hAnsi="Calibri" w:cs="Calibri"/>
          <w:color w:val="000000"/>
        </w:rPr>
        <w:t>Baumrucker</w:t>
      </w:r>
      <w:proofErr w:type="spellEnd"/>
      <w:r w:rsidRPr="003C3A9B">
        <w:rPr>
          <w:rFonts w:ascii="Calibri" w:eastAsia="Times New Roman" w:hAnsi="Calibri" w:cs="Calibri"/>
          <w:color w:val="000000"/>
        </w:rPr>
        <w:t xml:space="preserve">; Lauren Cahill; Patrick </w:t>
      </w:r>
      <w:proofErr w:type="spellStart"/>
      <w:r w:rsidRPr="003C3A9B">
        <w:rPr>
          <w:rFonts w:ascii="Calibri" w:eastAsia="Times New Roman" w:hAnsi="Calibri" w:cs="Calibri"/>
          <w:color w:val="000000"/>
        </w:rPr>
        <w:t>Kitzman</w:t>
      </w:r>
      <w:proofErr w:type="spellEnd"/>
      <w:r w:rsidRPr="003C3A9B">
        <w:rPr>
          <w:rFonts w:ascii="Calibri" w:eastAsia="Times New Roman" w:hAnsi="Calibri" w:cs="Calibri"/>
          <w:color w:val="000000"/>
        </w:rPr>
        <w:t>; Mary Jo Cooley Hidecker, PhD, CCC-A/SLP, from the University of Kentucky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  <w:r w:rsidRPr="003C3A9B">
        <w:rPr>
          <w:rFonts w:ascii="Calibri" w:eastAsia="Times New Roman" w:hAnsi="Calibri" w:cs="Calibri"/>
          <w:b/>
          <w:bCs/>
          <w:color w:val="000000"/>
        </w:rPr>
        <w:t xml:space="preserve">P05  </w:t>
      </w:r>
      <w:r w:rsidRPr="003C3A9B">
        <w:rPr>
          <w:rFonts w:ascii="Calibri" w:eastAsia="Times New Roman" w:hAnsi="Calibri" w:cs="Calibri"/>
          <w:i/>
          <w:iCs/>
          <w:color w:val="000000"/>
        </w:rPr>
        <w:t>Functional Communication for Individuals With Aphasia: A Literature Review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3C3A9B">
        <w:rPr>
          <w:rFonts w:ascii="Calibri" w:eastAsia="Times New Roman" w:hAnsi="Calibri" w:cs="Calibri"/>
          <w:color w:val="000000"/>
        </w:rPr>
        <w:t>Sydney Hopper, BS; Jaclyn Meredith, BS; Christen Page, PhD, CCC-SLP, from the University of Kentucky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  <w:r w:rsidRPr="003C3A9B">
        <w:rPr>
          <w:rFonts w:ascii="Calibri" w:eastAsia="Times New Roman" w:hAnsi="Calibri" w:cs="Calibri"/>
          <w:b/>
          <w:bCs/>
          <w:color w:val="000000"/>
        </w:rPr>
        <w:t xml:space="preserve">P06  </w:t>
      </w:r>
      <w:r w:rsidRPr="003C3A9B">
        <w:rPr>
          <w:rFonts w:ascii="Calibri" w:eastAsia="Times New Roman" w:hAnsi="Calibri" w:cs="Calibri"/>
          <w:i/>
          <w:iCs/>
          <w:color w:val="000000"/>
        </w:rPr>
        <w:t>Overcoming Communication Barriers Between Dentists and Patients With Aphasia</w:t>
      </w:r>
    </w:p>
    <w:p w:rsidR="00BD0292" w:rsidRPr="003C3A9B" w:rsidRDefault="00BD0292" w:rsidP="00BD0292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3C3A9B">
        <w:rPr>
          <w:rFonts w:ascii="Calibri" w:eastAsia="Times New Roman" w:hAnsi="Calibri" w:cs="Calibri"/>
          <w:color w:val="000000"/>
        </w:rPr>
        <w:t xml:space="preserve">Maya </w:t>
      </w:r>
      <w:proofErr w:type="spellStart"/>
      <w:r w:rsidRPr="003C3A9B">
        <w:rPr>
          <w:rFonts w:ascii="Calibri" w:eastAsia="Times New Roman" w:hAnsi="Calibri" w:cs="Calibri"/>
          <w:color w:val="000000"/>
        </w:rPr>
        <w:t>Feaheny</w:t>
      </w:r>
      <w:proofErr w:type="spellEnd"/>
      <w:r w:rsidRPr="003C3A9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3C3A9B">
        <w:rPr>
          <w:rFonts w:ascii="Calibri" w:eastAsia="Times New Roman" w:hAnsi="Calibri" w:cs="Calibri"/>
          <w:color w:val="000000"/>
        </w:rPr>
        <w:t>Moskal</w:t>
      </w:r>
      <w:proofErr w:type="spellEnd"/>
      <w:r w:rsidRPr="003C3A9B">
        <w:rPr>
          <w:rFonts w:ascii="Calibri" w:eastAsia="Times New Roman" w:hAnsi="Calibri" w:cs="Calibri"/>
          <w:color w:val="000000"/>
        </w:rPr>
        <w:t xml:space="preserve">; Lyndsey </w:t>
      </w:r>
      <w:proofErr w:type="spellStart"/>
      <w:r w:rsidRPr="003C3A9B">
        <w:rPr>
          <w:rFonts w:ascii="Calibri" w:eastAsia="Times New Roman" w:hAnsi="Calibri" w:cs="Calibri"/>
          <w:color w:val="000000"/>
        </w:rPr>
        <w:t>Parmelee</w:t>
      </w:r>
      <w:proofErr w:type="spellEnd"/>
      <w:r w:rsidRPr="003C3A9B">
        <w:rPr>
          <w:rFonts w:ascii="Calibri" w:eastAsia="Times New Roman" w:hAnsi="Calibri" w:cs="Calibri"/>
          <w:color w:val="000000"/>
        </w:rPr>
        <w:t>; Reece Sears; Christen Page, PhD, CCC-SLP , from the University of Kentucky</w:t>
      </w:r>
    </w:p>
    <w:p w:rsidR="00C813DE" w:rsidRDefault="00B74EB3"/>
    <w:sectPr w:rsidR="00C81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92"/>
    <w:rsid w:val="00066DED"/>
    <w:rsid w:val="00391C4E"/>
    <w:rsid w:val="005545A2"/>
    <w:rsid w:val="00662C67"/>
    <w:rsid w:val="00770330"/>
    <w:rsid w:val="007E63A0"/>
    <w:rsid w:val="00B74EB3"/>
    <w:rsid w:val="00BD0292"/>
    <w:rsid w:val="00C942A6"/>
    <w:rsid w:val="00D4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h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44DC7F0B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Joseph</dc:creator>
  <cp:lastModifiedBy>Melissa Joseph</cp:lastModifiedBy>
  <cp:revision>2</cp:revision>
  <dcterms:created xsi:type="dcterms:W3CDTF">2023-12-30T17:51:00Z</dcterms:created>
  <dcterms:modified xsi:type="dcterms:W3CDTF">2023-12-30T19:24:00Z</dcterms:modified>
</cp:coreProperties>
</file>